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“Talán semmi sincs szebb a világon, mint találni egy embert,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akinek lelkébe nyugodtan letehetjük szívünk titkait, 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akiben megbízunk, akinek kedves az arca, el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ű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zi lelkünk bánatát,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 akinek egyszer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ű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 jelenléte elég, hogy vidámak és nagyon boldogok legyünk.”</w:t>
        <w:br/>
        <w:t xml:space="preserve">(Hemingway)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Kedves Családunk és Barátaink!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Szeretettel  meghívunk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br/>
        <w:t xml:space="preserve">2021.szeptember 18-án 15 órakor a Hajdúszoboszlói Polgármesteri Hivatal Házasságköt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ő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 termében tartandó esküv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ő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nkre. 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Kriszti &amp; Robi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French Script MT" w:hAnsi="French Script MT" w:cs="French Script MT" w:eastAsia="French Script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French Script MT" w:hAnsi="French Script MT" w:cs="French Script MT" w:eastAsia="French Script MT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