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48"/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E15198" w:rsidRPr="00E15198" w14:paraId="5A894F02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3895B" w14:textId="77777777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Menü:</w:t>
            </w:r>
          </w:p>
        </w:tc>
      </w:tr>
      <w:tr w:rsidR="00E15198" w:rsidRPr="00E15198" w14:paraId="4C023B11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8EFBE" w14:textId="6E702DC8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Marhahúsleves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,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húsával 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, t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észtával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, 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z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öldségekkel</w:t>
            </w:r>
          </w:p>
        </w:tc>
      </w:tr>
      <w:tr w:rsidR="00E15198" w:rsidRPr="00E15198" w14:paraId="12327F74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0DC5C" w14:textId="6D22BF14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Rántott Csirkemell</w:t>
            </w:r>
          </w:p>
        </w:tc>
      </w:tr>
      <w:tr w:rsidR="00E15198" w:rsidRPr="00E15198" w14:paraId="413F388D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04A4D" w14:textId="14C514CE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Fokhagymás tejben pácolt sertéskaraj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,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rántva</w:t>
            </w:r>
          </w:p>
        </w:tc>
      </w:tr>
      <w:tr w:rsidR="00E15198" w:rsidRPr="00E15198" w14:paraId="2E8DB68A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94520" w14:textId="67BBE452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Sertésszűz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,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baconbe sütve</w:t>
            </w:r>
          </w:p>
        </w:tc>
      </w:tr>
      <w:tr w:rsidR="00E15198" w:rsidRPr="00E15198" w14:paraId="66DE1532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0A4C7" w14:textId="0536F41B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Párolt marha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,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tűzdelve</w:t>
            </w:r>
          </w:p>
        </w:tc>
      </w:tr>
      <w:tr w:rsidR="00E15198" w:rsidRPr="00E15198" w14:paraId="5F70FE38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01420" w14:textId="283F6ADB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Köretek: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Zöldséges rizs, Petrezselymes burgonya, Vegyes saláta</w:t>
            </w:r>
          </w:p>
        </w:tc>
      </w:tr>
      <w:tr w:rsidR="00E15198" w:rsidRPr="00E15198" w14:paraId="76D24A05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58815" w14:textId="23F30C22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Éjféli vacsora:</w:t>
            </w:r>
          </w:p>
        </w:tc>
      </w:tr>
      <w:tr w:rsidR="00E15198" w:rsidRPr="00E15198" w14:paraId="37DAD323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E8B16" w14:textId="0AFDFD39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Marhapörkölt galuskával </w:t>
            </w:r>
            <w:r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és hozzá</w:t>
            </w: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 xml:space="preserve"> kovászos uborka</w:t>
            </w:r>
          </w:p>
        </w:tc>
      </w:tr>
      <w:tr w:rsidR="00E15198" w:rsidRPr="00E15198" w14:paraId="761AB969" w14:textId="77777777" w:rsidTr="00E15198">
        <w:trPr>
          <w:trHeight w:val="6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C133" w14:textId="77777777" w:rsidR="00E15198" w:rsidRPr="00E15198" w:rsidRDefault="00E15198" w:rsidP="00E1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</w:pPr>
            <w:r w:rsidRPr="00E15198">
              <w:rPr>
                <w:rFonts w:ascii="Calibri" w:eastAsia="Times New Roman" w:hAnsi="Calibri" w:cs="Calibri"/>
                <w:b/>
                <w:bCs/>
                <w:color w:val="00B0F0"/>
                <w:lang w:eastAsia="hu-HU"/>
              </w:rPr>
              <w:t>Gyümölcskosár</w:t>
            </w:r>
          </w:p>
        </w:tc>
      </w:tr>
    </w:tbl>
    <w:p w14:paraId="0CBF185C" w14:textId="77777777" w:rsidR="00E15198" w:rsidRDefault="00E15198"/>
    <w:sectPr w:rsidR="00E1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8"/>
    <w:rsid w:val="00E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4505"/>
  <w15:chartTrackingRefBased/>
  <w15:docId w15:val="{34FA1021-40DB-450B-9AB2-1FA8E8C4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282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 Müller</dc:creator>
  <cp:keywords/>
  <dc:description/>
  <cp:lastModifiedBy>Hajni Müller</cp:lastModifiedBy>
  <cp:revision>1</cp:revision>
  <dcterms:created xsi:type="dcterms:W3CDTF">2022-05-13T10:55:00Z</dcterms:created>
  <dcterms:modified xsi:type="dcterms:W3CDTF">2022-05-13T10:58:00Z</dcterms:modified>
</cp:coreProperties>
</file>